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Quick Andrew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AVITA MEDICAL,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upon the satisfaction of certain performance-vesting criteria with respect to the particular portion of Restricted Stock Units.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originally granted on May 18, 2017 and vested on May 18, 2021, upon the satisfaction of a performance-based vesting condition.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in four equal annual installments upon the satisfaction of certain performance-based vesting criteria with respect to the particular portion of such Stock Options.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7682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2021-09-07T15:08:12Z</dcterms:created>
  <dcterms:modified xsi:type="dcterms:W3CDTF">2021-09-07T15:08:12Z</dcterms:modified>
</cp:coreProperties>
</file>